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5"/>
      </w:pPr>
      <w:r>
        <w:rPr>
          <w:b/>
          <w:color w:val="1C1917"/>
          <w:sz w:val="32"/>
        </w:rPr>
        <w:t>Vertrags-Checkliste Hochzeitsreportage</w:t>
      </w:r>
    </w:p>
    <w:p>
      <w:pPr>
        <w:spacing w:before="0" w:after="113"/>
      </w:pPr>
      <w:r>
        <w:rPr>
          <w:b w:val="0"/>
          <w:color w:val="78716C"/>
          <w:sz w:val="22"/>
        </w:rPr>
        <w:t>Was drinstehen muss und was ihr vorher klärt</w:t>
      </w:r>
    </w:p>
    <w:p>
      <w:pPr>
        <w:spacing w:before="0" w:after="57"/>
      </w:pPr>
      <w:r>
        <w:rPr>
          <w:b w:val="0"/>
          <w:color w:val="1C1917"/>
          <w:sz w:val="18"/>
        </w:rPr>
        <w:t>Diese Checkliste hilft dir, deinen eigenen Vertrag zu prüfen. Sie enthält keine Vertragstexte und ersetzt keine anwaltliche Prüfung.</w:t>
      </w:r>
    </w:p>
    <w:p>
      <w:pPr>
        <w:spacing w:before="0" w:after="85"/>
      </w:pPr>
      <w:r>
        <w:rPr>
          <w:b w:val="0"/>
          <w:color w:val="78716C"/>
          <w:sz w:val="18"/>
        </w:rPr>
        <w:t>Unverbindliche Vorlage, Stand 19.10.2026. Ohne Gewähr für Vollständigkeit, Richtigkeit und Aktualität. Ersetzt keine Rechts- oder Steuerberatung – prüfe sie vor der Verwendung für deinen Fall.</w:t>
      </w:r>
    </w:p>
    <w:p>
      <w:pPr>
        <w:keepNext/>
        <w:spacing w:before="170" w:after="85"/>
      </w:pPr>
      <w:r>
        <w:rPr>
          <w:b/>
          <w:color w:val="1C1917"/>
          <w:sz w:val="22"/>
        </w:rPr>
        <w:t>Teil 1 – Das muss drinstehen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1531"/>
        <w:gridCol w:w="4989"/>
        <w:gridCol w:w="1474"/>
        <w:gridCol w:w="1644"/>
      </w:tblGrid>
      <w:tr>
        <w:trPr>
          <w:cantSplit/>
          <w:tblHeader/>
        </w:trPr>
        <w:tc>
          <w:tcPr>
            <w:tcW w:type="dxa" w:w="1531"/>
          </w:tcPr>
          <w:p>
            <w:r>
              <w:rPr>
                <w:b/>
                <w:color w:val="78716C"/>
                <w:sz w:val="16"/>
              </w:rPr>
              <w:t>Block</w:t>
            </w:r>
          </w:p>
        </w:tc>
        <w:tc>
          <w:tcPr>
            <w:tcW w:type="dxa" w:w="4989"/>
          </w:tcPr>
          <w:p>
            <w:r>
              <w:rPr>
                <w:b/>
                <w:color w:val="78716C"/>
                <w:sz w:val="16"/>
              </w:rPr>
              <w:t>Prüffragen</w:t>
            </w:r>
          </w:p>
        </w:tc>
        <w:tc>
          <w:tcPr>
            <w:tcW w:type="dxa" w:w="1474"/>
          </w:tcPr>
          <w:p>
            <w:r>
              <w:rPr>
                <w:b/>
                <w:color w:val="78716C"/>
                <w:sz w:val="16"/>
              </w:rPr>
              <w:t>Grundlage (nur Verweis)</w:t>
            </w:r>
          </w:p>
        </w:tc>
        <w:tc>
          <w:tcPr>
            <w:tcW w:type="dxa" w:w="1644"/>
          </w:tcPr>
          <w:p>
            <w:r>
              <w:rPr>
                <w:b/>
                <w:color w:val="78716C"/>
                <w:sz w:val="16"/>
              </w:rPr>
              <w:t>steht drin ☐ / Fundstelle / Notiz</w:t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Parteien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Beide Namen und Anschriften des Paares? Deine vollständigen Angaben?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Termin und Orte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Datum, Getting Ready, Trauung, Feier mit Adresse? Beginn und Ende? Ansprechperson am Tag mit Telefon?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Leistung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Stunden? Verlängerung und Preis je angefangener Stunde? Zweitfotografin? Bildanzahl als Spanne? Bearbeitungsstil, Auswahl durch dich?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631 BGB (Werkvertrag)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Lieferung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Lieferweg? Frist in Wochen ab Hochzeitstag? Album/Abzüge mit eigener Frist? Aufbewahrungsdauer der Daten?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Vergütung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Gesamtpreis? Anzahlung: Höhe und Fälligkeit? Restzahlung: wann? Reisekosten? Umsatzsteuer oder Kleinunternehmer-Hinweis?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14 Abs. 4 UStG / § 34a UStDV für die Rechnung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Absage durch das Paar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Was gilt, gestaffelt nach Abstand? Wenn Pauschale: nicht über dem zu erwartenden Schaden, Nachweis geringeren Schadens ausdrücklich erlaubt?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648, § 308 Nr. 7, § 309 Nr. 5 BGB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Verschiebung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Wird die Anzahlung übertragen? Was, wenn das neue Datum belegt ist?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Verhinderung durch dich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Vertretung? Darf das Paar sie vorher sehen? Was passiert mit gezahltem Geld?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–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Nutzungsrechte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Einfaches oder ausschließliches Recht? Wofür (privat, Social Media, Druck)? Kommerzielle Nutzung? Namensnennung?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31, § 13, § 72 UrhG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Veröffentlichung durch dich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Getrennte, ausdrückliche Einwilligung mit Ankreuzfeldern (Website · Social Media · Druck)? Was bei Widerruf?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22 KUG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Haftung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Datensicherung beschrieben? Keine Begrenzung für Leben/Körper/Gesundheit und grobes Verschulden?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309 Nr. 7 BGB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Widerruf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Vertrag ausschließlich per Mail/online geschlossen? Dann: Belehrung beigelegt oder geklärt, warum nicht nötig?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312c, § 312g, § 355, § 356 BGB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  <w:tr>
        <w:trPr>
          <w:cantSplit/>
        </w:trPr>
        <w:tc>
          <w:tcPr>
            <w:tcW w:type="dxa" w:w="1531"/>
          </w:tcPr>
          <w:p>
            <w:r>
              <w:rPr>
                <w:b/>
                <w:color w:val="1C1917"/>
                <w:sz w:val="17"/>
              </w:rPr>
              <w:t>AGB</w:t>
            </w:r>
          </w:p>
        </w:tc>
        <w:tc>
          <w:tcPr>
            <w:tcW w:type="dxa" w:w="4989"/>
          </w:tcPr>
          <w:p>
            <w:r>
              <w:rPr>
                <w:b w:val="0"/>
                <w:color w:val="1C1917"/>
                <w:sz w:val="17"/>
              </w:rPr>
              <w:t>Wenn du AGB verwendest: ausdrücklicher Hinweis vor der Unterschrift, AGB beigelegt?</w:t>
            </w:r>
          </w:p>
        </w:tc>
        <w:tc>
          <w:tcPr>
            <w:tcW w:type="dxa" w:w="1474"/>
          </w:tcPr>
          <w:p>
            <w:r>
              <w:rPr>
                <w:b w:val="0"/>
                <w:color w:val="78716C"/>
                <w:sz w:val="16"/>
              </w:rPr>
              <w:t>§ 305 Abs. 2 BGB</w:t>
            </w:r>
          </w:p>
        </w:tc>
        <w:tc>
          <w:tcPr>
            <w:tcW w:type="dxa" w:w="1644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</w:p>
        </w:tc>
      </w:tr>
    </w:tbl>
    <w:p>
      <w:pPr>
        <w:keepNext/>
        <w:spacing w:before="227" w:after="85"/>
      </w:pPr>
      <w:r>
        <w:rPr>
          <w:b/>
          <w:color w:val="1C1917"/>
          <w:sz w:val="22"/>
        </w:rPr>
        <w:t>Teil 2 – Das klärt ihr vorher im Gespräch</w:t>
      </w:r>
      <w:r>
        <w:rPr>
          <w:b w:val="0"/>
          <w:color w:val="78716C"/>
          <w:sz w:val="18"/>
        </w:rPr>
        <w:t xml:space="preserve">  Notiz an die Buchung, nicht in den Vertrag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5669"/>
        <w:gridCol w:w="3969"/>
      </w:tblGrid>
      <w:tr>
        <w:trPr>
          <w:cantSplit/>
          <w:tblHeader/>
        </w:trPr>
        <w:tc>
          <w:tcPr>
            <w:tcW w:type="dxa" w:w="5669"/>
          </w:tcPr>
          <w:p>
            <w:r>
              <w:rPr>
                <w:b/>
                <w:color w:val="78716C"/>
                <w:sz w:val="16"/>
              </w:rPr>
              <w:t>Thema</w:t>
            </w:r>
          </w:p>
        </w:tc>
        <w:tc>
          <w:tcPr>
            <w:tcW w:type="dxa" w:w="3969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Ablaufplan: wer pflegt ihn, wann bekommst du ihn</w:t>
            </w:r>
          </w:p>
        </w:tc>
        <w:tc>
          <w:tcPr>
            <w:tcW w:type="dxa" w:w="3969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Foto- und Blitzregeln in Kirche/Standesamt</w:t>
            </w:r>
          </w:p>
        </w:tc>
        <w:tc>
          <w:tcPr>
            <w:tcW w:type="dxa" w:w="3969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Wunschbilder, Familienkonstellationen, heikle Gruppen</w:t>
            </w:r>
          </w:p>
        </w:tc>
        <w:tc>
          <w:tcPr>
            <w:tcW w:type="dxa" w:w="3969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Verpflegung, Parkplatz, Pausen</w:t>
            </w:r>
          </w:p>
        </w:tc>
        <w:tc>
          <w:tcPr>
            <w:tcW w:type="dxa" w:w="3969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Drohne erlaubt?</w:t>
            </w:r>
          </w:p>
        </w:tc>
        <w:tc>
          <w:tcPr>
            <w:tcW w:type="dxa" w:w="3969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„unplugged ceremony“ ja/nein</w:t>
            </w:r>
          </w:p>
        </w:tc>
        <w:tc>
          <w:tcPr>
            <w:tcW w:type="dxa" w:w="3969"/>
          </w:tcPr>
          <w:p/>
        </w:tc>
      </w:tr>
      <w:tr>
        <w:trPr>
          <w:cantSplit/>
        </w:trPr>
        <w:tc>
          <w:tcPr>
            <w:tcW w:type="dxa" w:w="5669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>Schlechtwetter-Plan</w:t>
            </w:r>
          </w:p>
        </w:tc>
        <w:tc>
          <w:tcPr>
            <w:tcW w:type="dxa" w:w="3969"/>
          </w:tcPr>
          <w:p/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sicht.app/ratgeber/vertrag-hochzeitsfotograf/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Vertrags-Checkliste Hochzeitsreportage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